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9DDE8">
      <w:pPr>
        <w:shd w:val="clear" w:fill="FFFFFF"/>
        <w:spacing w:before="0" w:after="0" w:line="240" w:lineRule="auto"/>
        <w:jc w:val="left"/>
        <w:rPr>
          <w:rFonts w:ascii="Times New Roman" w:hAnsi="Times New Roman" w:eastAsia="Times New Roman" w:cs="Times New Roman"/>
          <w:b/>
          <w:bCs/>
          <w:color w:val="1B1B1E"/>
          <w:sz w:val="24"/>
          <w:szCs w:val="24"/>
          <w:rtl w:val="0"/>
        </w:rPr>
      </w:pPr>
    </w:p>
    <w:p w14:paraId="274C56A6">
      <w:pPr>
        <w:shd w:val="clear" w:fill="FFFFFF"/>
        <w:spacing w:before="0" w:after="0" w:line="240" w:lineRule="auto"/>
        <w:jc w:val="left"/>
        <w:rPr>
          <w:rFonts w:ascii="SimSun" w:hAnsi="SimSun" w:eastAsia="SimSun" w:cs="SimSun"/>
          <w:b w:val="0"/>
          <w:bCs w:val="0"/>
          <w:sz w:val="24"/>
          <w:szCs w:val="24"/>
          <w:bdr w:val="none" w:color="auto" w:sz="0" w:space="0"/>
        </w:rPr>
      </w:pPr>
      <w:r>
        <w:rPr>
          <w:rFonts w:ascii="SimSun" w:hAnsi="SimSun" w:eastAsia="SimSun" w:cs="SimSun"/>
          <w:b w:val="0"/>
          <w:bCs w:val="0"/>
          <w:sz w:val="24"/>
          <w:szCs w:val="24"/>
          <w:bdr w:val="none" w:color="auto" w:sz="0" w:space="0"/>
        </w:rPr>
        <w:drawing>
          <wp:inline distT="0" distB="0" distL="114300" distR="114300">
            <wp:extent cx="963930" cy="963930"/>
            <wp:effectExtent l="0" t="0" r="0" b="0"/>
            <wp:docPr id="1" name="Imagen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G_256"/>
                    <pic:cNvPicPr>
                      <a:picLocks noChangeAspect="1"/>
                    </pic:cNvPicPr>
                  </pic:nvPicPr>
                  <pic:blipFill>
                    <a:blip r:embed="rId6"/>
                    <a:stretch>
                      <a:fillRect/>
                    </a:stretch>
                  </pic:blipFill>
                  <pic:spPr>
                    <a:xfrm>
                      <a:off x="0" y="0"/>
                      <a:ext cx="963930" cy="963930"/>
                    </a:xfrm>
                    <a:prstGeom prst="rect">
                      <a:avLst/>
                    </a:prstGeom>
                    <a:noFill/>
                    <a:ln w="9525">
                      <a:noFill/>
                    </a:ln>
                  </pic:spPr>
                </pic:pic>
              </a:graphicData>
            </a:graphic>
          </wp:inline>
        </w:drawing>
      </w:r>
      <w:bookmarkStart w:id="0" w:name="_GoBack"/>
      <w:bookmarkEnd w:id="0"/>
    </w:p>
    <w:p w14:paraId="00000001">
      <w:pPr>
        <w:shd w:val="clear" w:fill="FFFFFF"/>
        <w:spacing w:before="0" w:after="0" w:line="240" w:lineRule="auto"/>
        <w:jc w:val="right"/>
        <w:rPr>
          <w:rFonts w:ascii="Times New Roman" w:hAnsi="Times New Roman" w:eastAsia="Times New Roman" w:cs="Times New Roman"/>
          <w:b/>
          <w:bCs/>
          <w:color w:val="1B1B1E"/>
          <w:sz w:val="24"/>
          <w:szCs w:val="24"/>
        </w:rPr>
      </w:pPr>
      <w:r>
        <w:rPr>
          <w:rFonts w:ascii="Times New Roman" w:hAnsi="Times New Roman" w:eastAsia="Times New Roman" w:cs="Times New Roman"/>
          <w:b/>
          <w:bCs/>
          <w:color w:val="1B1B1E"/>
          <w:sz w:val="24"/>
          <w:szCs w:val="24"/>
          <w:rtl w:val="0"/>
        </w:rPr>
        <w:t xml:space="preserve">ALFA </w:t>
      </w:r>
    </w:p>
    <w:p w14:paraId="00000002">
      <w:pPr>
        <w:shd w:val="clear" w:fill="FFFFFF"/>
        <w:spacing w:before="0" w:after="0" w:line="240" w:lineRule="auto"/>
        <w:jc w:val="right"/>
        <w:rPr>
          <w:rFonts w:ascii="Times New Roman" w:hAnsi="Times New Roman" w:eastAsia="Times New Roman" w:cs="Times New Roman"/>
          <w:b/>
          <w:bCs/>
          <w:color w:val="1B1B1E"/>
          <w:sz w:val="24"/>
          <w:szCs w:val="24"/>
        </w:rPr>
      </w:pPr>
      <w:r>
        <w:rPr>
          <w:rFonts w:ascii="Times New Roman" w:hAnsi="Times New Roman" w:eastAsia="Times New Roman" w:cs="Times New Roman"/>
          <w:b/>
          <w:bCs/>
          <w:color w:val="1B1B1E"/>
          <w:sz w:val="24"/>
          <w:szCs w:val="24"/>
          <w:rtl w:val="0"/>
        </w:rPr>
        <w:t>Revista de Investigación en Ciencias Agronómicas y Veterinarias</w:t>
      </w:r>
    </w:p>
    <w:p w14:paraId="00000003">
      <w:pPr>
        <w:shd w:val="clear" w:fill="FFFFFF"/>
        <w:spacing w:before="0" w:after="0" w:line="240" w:lineRule="auto"/>
        <w:jc w:val="right"/>
        <w:rPr>
          <w:rFonts w:ascii="Times New Roman" w:hAnsi="Times New Roman" w:eastAsia="Times New Roman" w:cs="Times New Roman"/>
          <w:b/>
          <w:bCs/>
          <w:color w:val="3D85C6"/>
          <w:sz w:val="24"/>
          <w:szCs w:val="24"/>
        </w:rPr>
      </w:pPr>
      <w:r>
        <w:fldChar w:fldCharType="begin"/>
      </w:r>
      <w:r>
        <w:instrText xml:space="preserve"> HYPERLINK "https://revistaalfa.org/index.php/revistaalfa" \h </w:instrText>
      </w:r>
      <w:r>
        <w:fldChar w:fldCharType="separate"/>
      </w:r>
      <w:r>
        <w:rPr>
          <w:rFonts w:ascii="Times New Roman" w:hAnsi="Times New Roman" w:eastAsia="Times New Roman" w:cs="Times New Roman"/>
          <w:color w:val="2483E2"/>
          <w:sz w:val="24"/>
          <w:szCs w:val="24"/>
          <w:rtl w:val="0"/>
        </w:rPr>
        <w:t>https://revistaalfa.org/index.php/revistaalfa</w:t>
      </w:r>
      <w:r>
        <w:rPr>
          <w:rFonts w:ascii="Times New Roman" w:hAnsi="Times New Roman" w:eastAsia="Times New Roman" w:cs="Times New Roman"/>
          <w:color w:val="2483E2"/>
          <w:sz w:val="24"/>
          <w:szCs w:val="24"/>
          <w:rtl w:val="0"/>
        </w:rPr>
        <w:br w:type="textWrapping"/>
      </w:r>
      <w:r>
        <w:rPr>
          <w:rFonts w:ascii="Times New Roman" w:hAnsi="Times New Roman" w:eastAsia="Times New Roman" w:cs="Times New Roman"/>
          <w:color w:val="2483E2"/>
          <w:sz w:val="24"/>
          <w:szCs w:val="24"/>
          <w:rtl w:val="0"/>
        </w:rPr>
        <w:fldChar w:fldCharType="end"/>
      </w:r>
      <w:r>
        <w:rPr>
          <w:rFonts w:ascii="Times New Roman" w:hAnsi="Times New Roman" w:eastAsia="Times New Roman" w:cs="Times New Roman"/>
          <w:b/>
          <w:bCs/>
          <w:color w:val="1B1B1E"/>
          <w:sz w:val="24"/>
          <w:szCs w:val="24"/>
          <w:rtl w:val="0"/>
        </w:rPr>
        <w:t>ISSN: 2664 – 0902</w:t>
      </w:r>
      <w:r>
        <w:rPr>
          <w:rFonts w:ascii="Times New Roman" w:hAnsi="Times New Roman" w:eastAsia="Times New Roman" w:cs="Times New Roman"/>
          <w:b/>
          <w:bCs/>
          <w:color w:val="1B1B1E"/>
          <w:sz w:val="24"/>
          <w:szCs w:val="24"/>
          <w:rtl w:val="0"/>
        </w:rPr>
        <w:br w:type="textWrapping"/>
      </w:r>
    </w:p>
    <w:p w14:paraId="00000004">
      <w:pPr>
        <w:shd w:val="clear" w:fill="FFFFFF"/>
        <w:spacing w:before="220" w:after="280" w:line="360" w:lineRule="auto"/>
        <w:jc w:val="right"/>
        <w:rPr>
          <w:rFonts w:ascii="Times New Roman" w:hAnsi="Times New Roman" w:eastAsia="Times New Roman" w:cs="Times New Roman"/>
          <w:b/>
          <w:bCs/>
          <w:color w:val="3D85C6"/>
          <w:sz w:val="24"/>
          <w:szCs w:val="24"/>
          <w:rtl w:val="0"/>
        </w:rPr>
      </w:pPr>
      <w:r>
        <w:rPr>
          <w:rFonts w:ascii="Times New Roman" w:hAnsi="Times New Roman" w:eastAsia="Times New Roman" w:cs="Times New Roman"/>
          <w:b/>
          <w:bCs/>
          <w:color w:val="3D85C6"/>
          <w:sz w:val="24"/>
          <w:szCs w:val="24"/>
          <w:rtl w:val="0"/>
        </w:rPr>
        <w:t>Research Article</w:t>
      </w:r>
    </w:p>
    <w:p w14:paraId="00000005">
      <w:pPr>
        <w:shd w:val="clear" w:fill="F6F3D2"/>
        <w:spacing w:before="0" w:after="0" w:line="240" w:lineRule="auto"/>
        <w:jc w:val="center"/>
        <w:rPr>
          <w:rFonts w:ascii="Times New Roman" w:hAnsi="Times New Roman" w:eastAsia="Times New Roman" w:cs="Times New Roman"/>
          <w:b/>
          <w:bCs/>
          <w:color w:val="1B1B1E"/>
          <w:sz w:val="24"/>
          <w:szCs w:val="24"/>
        </w:rPr>
      </w:pPr>
      <w:r>
        <w:rPr>
          <w:rFonts w:ascii="Times New Roman" w:hAnsi="Times New Roman" w:eastAsia="Times New Roman" w:cs="Times New Roman"/>
          <w:b/>
          <w:bCs/>
          <w:color w:val="1B1B1E"/>
          <w:sz w:val="24"/>
          <w:szCs w:val="24"/>
          <w:rtl w:val="0"/>
        </w:rPr>
        <w:t>Spanish Title</w:t>
      </w:r>
      <w:r>
        <w:rPr>
          <w:rFonts w:ascii="Times New Roman" w:hAnsi="Times New Roman" w:eastAsia="Times New Roman" w:cs="Times New Roman"/>
          <w:color w:val="1B1B1E"/>
          <w:sz w:val="24"/>
          <w:szCs w:val="24"/>
          <w:rtl w:val="0"/>
        </w:rPr>
        <w:t xml:space="preserve"> (Max. 15 words)</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 xml:space="preserve">               </w:t>
      </w:r>
      <w:r>
        <w:rPr>
          <w:rFonts w:ascii="Times New Roman" w:hAnsi="Times New Roman" w:eastAsia="Times New Roman" w:cs="Times New Roman"/>
          <w:b/>
          <w:bCs/>
          <w:color w:val="1B1B1E"/>
          <w:sz w:val="24"/>
          <w:szCs w:val="24"/>
          <w:rtl w:val="0"/>
        </w:rPr>
        <w:t>English Short Title</w:t>
      </w:r>
    </w:p>
    <w:p w14:paraId="00000006">
      <w:pPr>
        <w:shd w:val="clear" w:fill="FFFFFF"/>
        <w:spacing w:before="0" w:after="0" w:line="240" w:lineRule="auto"/>
        <w:jc w:val="both"/>
        <w:rPr>
          <w:rFonts w:ascii="Times New Roman" w:hAnsi="Times New Roman" w:eastAsia="Times New Roman" w:cs="Times New Roman"/>
          <w:color w:val="1B1B1E"/>
          <w:sz w:val="24"/>
          <w:szCs w:val="24"/>
        </w:rPr>
      </w:pPr>
      <w:r>
        <w:rPr>
          <w:rFonts w:ascii="Times New Roman" w:hAnsi="Times New Roman" w:eastAsia="Times New Roman" w:cs="Times New Roman"/>
          <w:b/>
          <w:bCs/>
          <w:color w:val="1B1B1E"/>
          <w:sz w:val="24"/>
          <w:szCs w:val="24"/>
          <w:rtl w:val="0"/>
        </w:rPr>
        <w:br w:type="textWrapping"/>
      </w:r>
      <w:r>
        <w:rPr>
          <w:rFonts w:ascii="Times New Roman" w:hAnsi="Times New Roman" w:eastAsia="Times New Roman" w:cs="Times New Roman"/>
          <w:color w:val="1B1B1E"/>
          <w:sz w:val="24"/>
          <w:szCs w:val="24"/>
          <w:rtl w:val="0"/>
        </w:rPr>
        <w:t>Firstname1 Lastname1, Firstname2 Lastname2</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email</w:t>
      </w:r>
    </w:p>
    <w:p w14:paraId="00000007">
      <w:pPr>
        <w:shd w:val="clear" w:fill="FFFFFF"/>
        <w:spacing w:before="0" w:after="0" w:line="240" w:lineRule="auto"/>
        <w:jc w:val="both"/>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Institution, City, Country</w:t>
      </w:r>
    </w:p>
    <w:p w14:paraId="00000008">
      <w:pPr>
        <w:shd w:val="clear" w:fill="FFFFFF"/>
        <w:spacing w:before="220" w:after="0" w:line="240" w:lineRule="auto"/>
        <w:jc w:val="both"/>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Firstname1 Lastname1, Firstname2 Lastname2</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email</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Institution, City, Country</w:t>
      </w:r>
    </w:p>
    <w:p w14:paraId="00000009">
      <w:pPr>
        <w:shd w:val="clear" w:fill="FFFFFF"/>
        <w:spacing w:before="220" w:after="280" w:line="240" w:lineRule="auto"/>
        <w:jc w:val="both"/>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Firstname1 Lastname1, Firstname2 Lastname2</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email</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Institution, City, Country</w:t>
      </w:r>
    </w:p>
    <w:p w14:paraId="0000000A">
      <w:pPr>
        <w:shd w:val="clear" w:fill="FFFFFF"/>
        <w:spacing w:before="220" w:after="280" w:line="360" w:lineRule="auto"/>
        <w:jc w:val="both"/>
        <w:rPr>
          <w:rFonts w:ascii="Times New Roman" w:hAnsi="Times New Roman" w:eastAsia="Times New Roman" w:cs="Times New Roman"/>
          <w:b/>
          <w:bCs/>
          <w:color w:val="1B1B1E"/>
          <w:sz w:val="24"/>
          <w:szCs w:val="24"/>
        </w:rPr>
      </w:pPr>
      <w:r>
        <w:rPr>
          <w:rFonts w:ascii="Times New Roman" w:hAnsi="Times New Roman" w:eastAsia="Times New Roman" w:cs="Times New Roman"/>
          <w:b/>
          <w:bCs/>
          <w:color w:val="1B1B1E"/>
          <w:sz w:val="24"/>
          <w:szCs w:val="24"/>
          <w:rtl w:val="0"/>
        </w:rPr>
        <w:t>ABSTRACT</w:t>
      </w:r>
    </w:p>
    <w:p w14:paraId="0000000B">
      <w:pPr>
        <w:numPr>
          <w:ilvl w:val="0"/>
          <w:numId w:val="1"/>
        </w:numPr>
        <w:shd w:val="clear" w:fill="FFFFFF"/>
        <w:spacing w:before="220" w:after="0" w:afterAutospacing="0" w:line="36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b/>
          <w:bCs/>
          <w:color w:val="1B1B1E"/>
          <w:sz w:val="24"/>
          <w:szCs w:val="24"/>
          <w:rtl w:val="0"/>
        </w:rPr>
        <w:t>Objective:</w:t>
      </w:r>
    </w:p>
    <w:p w14:paraId="0000000C">
      <w:pPr>
        <w:numPr>
          <w:ilvl w:val="0"/>
          <w:numId w:val="1"/>
        </w:numPr>
        <w:shd w:val="clear" w:fill="FFFFFF"/>
        <w:spacing w:before="0" w:beforeAutospacing="0" w:after="0" w:afterAutospacing="0" w:line="36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b/>
          <w:bCs/>
          <w:color w:val="1B1B1E"/>
          <w:sz w:val="24"/>
          <w:szCs w:val="24"/>
          <w:rtl w:val="0"/>
        </w:rPr>
        <w:t>Methods</w:t>
      </w:r>
    </w:p>
    <w:p w14:paraId="0000000D">
      <w:pPr>
        <w:numPr>
          <w:ilvl w:val="0"/>
          <w:numId w:val="1"/>
        </w:numPr>
        <w:shd w:val="clear" w:fill="FFFFFF"/>
        <w:spacing w:before="0" w:beforeAutospacing="0" w:after="0" w:afterAutospacing="0" w:line="36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b/>
          <w:bCs/>
          <w:color w:val="1B1B1E"/>
          <w:sz w:val="24"/>
          <w:szCs w:val="24"/>
          <w:rtl w:val="0"/>
        </w:rPr>
        <w:t>Results:</w:t>
      </w:r>
    </w:p>
    <w:p w14:paraId="0000000E">
      <w:pPr>
        <w:numPr>
          <w:ilvl w:val="0"/>
          <w:numId w:val="1"/>
        </w:numPr>
        <w:shd w:val="clear" w:fill="FFFFFF"/>
        <w:spacing w:before="0" w:beforeAutospacing="0" w:after="0" w:afterAutospacing="0" w:line="36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b/>
          <w:bCs/>
          <w:color w:val="1B1B1E"/>
          <w:sz w:val="24"/>
          <w:szCs w:val="24"/>
          <w:rtl w:val="0"/>
        </w:rPr>
        <w:t>Conclusion:</w:t>
      </w:r>
    </w:p>
    <w:p w14:paraId="0000000F">
      <w:pPr>
        <w:numPr>
          <w:ilvl w:val="0"/>
          <w:numId w:val="1"/>
        </w:numPr>
        <w:shd w:val="clear" w:fill="FFFFFF"/>
        <w:spacing w:before="0" w:beforeAutospacing="0" w:after="220" w:line="360" w:lineRule="auto"/>
        <w:ind w:left="720" w:hanging="360"/>
        <w:jc w:val="both"/>
        <w:rPr>
          <w:sz w:val="24"/>
          <w:szCs w:val="24"/>
        </w:rPr>
      </w:pPr>
      <w:r>
        <w:rPr>
          <w:rFonts w:ascii="Times New Roman" w:hAnsi="Times New Roman" w:eastAsia="Times New Roman" w:cs="Times New Roman"/>
          <w:b/>
          <w:bCs/>
          <w:color w:val="1B1B1E"/>
          <w:sz w:val="24"/>
          <w:szCs w:val="24"/>
          <w:rtl w:val="0"/>
        </w:rPr>
        <w:t>Keywords:</w:t>
      </w:r>
      <w:r>
        <w:rPr>
          <w:rFonts w:ascii="Times New Roman" w:hAnsi="Times New Roman" w:eastAsia="Times New Roman" w:cs="Times New Roman"/>
          <w:color w:val="1B1B1E"/>
          <w:sz w:val="24"/>
          <w:szCs w:val="24"/>
          <w:rtl w:val="0"/>
        </w:rPr>
        <w:t xml:space="preserve"> Word 1; Word 2; Word 3; Word 4; Word 5</w:t>
      </w:r>
    </w:p>
    <w:p w14:paraId="00000010">
      <w:pPr>
        <w:shd w:val="clear" w:fill="FFFFFF"/>
        <w:spacing w:before="220" w:after="220" w:line="360" w:lineRule="auto"/>
        <w:jc w:val="both"/>
        <w:rPr>
          <w:rFonts w:ascii="Times New Roman" w:hAnsi="Times New Roman" w:eastAsia="Times New Roman" w:cs="Times New Roman"/>
          <w:b/>
          <w:bCs/>
          <w:color w:val="1B1B1E"/>
          <w:sz w:val="24"/>
          <w:szCs w:val="24"/>
        </w:rPr>
      </w:pPr>
      <w:r>
        <w:rPr>
          <w:rFonts w:ascii="Times New Roman" w:hAnsi="Times New Roman" w:eastAsia="Times New Roman" w:cs="Times New Roman"/>
          <w:b/>
          <w:bCs/>
          <w:color w:val="1B1B1E"/>
          <w:sz w:val="24"/>
          <w:szCs w:val="24"/>
          <w:rtl w:val="0"/>
        </w:rPr>
        <w:t>RESUMEN</w:t>
      </w:r>
    </w:p>
    <w:p w14:paraId="00000011">
      <w:pPr>
        <w:numPr>
          <w:ilvl w:val="0"/>
          <w:numId w:val="2"/>
        </w:numPr>
        <w:shd w:val="clear" w:fill="FFFFFF"/>
        <w:spacing w:before="220" w:after="0" w:afterAutospacing="0" w:line="360" w:lineRule="auto"/>
        <w:ind w:left="720" w:hanging="360"/>
        <w:jc w:val="both"/>
        <w:rPr>
          <w:rFonts w:ascii="Times New Roman" w:hAnsi="Times New Roman" w:eastAsia="Times New Roman" w:cs="Times New Roman"/>
          <w:b/>
          <w:bCs/>
          <w:color w:val="1B1B1E"/>
          <w:sz w:val="24"/>
          <w:szCs w:val="24"/>
        </w:rPr>
      </w:pPr>
      <w:r>
        <w:rPr>
          <w:rFonts w:ascii="Times New Roman" w:hAnsi="Times New Roman" w:eastAsia="Times New Roman" w:cs="Times New Roman"/>
          <w:b/>
          <w:bCs/>
          <w:color w:val="1B1B1E"/>
          <w:sz w:val="24"/>
          <w:szCs w:val="24"/>
          <w:rtl w:val="0"/>
        </w:rPr>
        <w:t>Objetivo:</w:t>
      </w:r>
    </w:p>
    <w:p w14:paraId="00000012">
      <w:pPr>
        <w:numPr>
          <w:ilvl w:val="0"/>
          <w:numId w:val="2"/>
        </w:numPr>
        <w:shd w:val="clear" w:fill="FFFFFF"/>
        <w:spacing w:before="0" w:beforeAutospacing="0" w:after="0" w:afterAutospacing="0" w:line="360" w:lineRule="auto"/>
        <w:ind w:left="720" w:hanging="360"/>
        <w:jc w:val="both"/>
        <w:rPr>
          <w:rFonts w:ascii="Times New Roman" w:hAnsi="Times New Roman" w:eastAsia="Times New Roman" w:cs="Times New Roman"/>
          <w:b/>
          <w:bCs/>
          <w:color w:val="1B1B1E"/>
          <w:sz w:val="24"/>
          <w:szCs w:val="24"/>
        </w:rPr>
      </w:pPr>
      <w:r>
        <w:rPr>
          <w:rFonts w:ascii="Times New Roman" w:hAnsi="Times New Roman" w:eastAsia="Times New Roman" w:cs="Times New Roman"/>
          <w:b/>
          <w:bCs/>
          <w:color w:val="1B1B1E"/>
          <w:sz w:val="24"/>
          <w:szCs w:val="24"/>
          <w:rtl w:val="0"/>
        </w:rPr>
        <w:t>Metodología:</w:t>
      </w:r>
    </w:p>
    <w:p w14:paraId="00000013">
      <w:pPr>
        <w:numPr>
          <w:ilvl w:val="0"/>
          <w:numId w:val="2"/>
        </w:numPr>
        <w:shd w:val="clear" w:fill="FFFFFF"/>
        <w:spacing w:before="0" w:beforeAutospacing="0" w:after="0" w:afterAutospacing="0" w:line="360" w:lineRule="auto"/>
        <w:ind w:left="720" w:hanging="360"/>
        <w:jc w:val="both"/>
        <w:rPr>
          <w:rFonts w:ascii="Times New Roman" w:hAnsi="Times New Roman" w:eastAsia="Times New Roman" w:cs="Times New Roman"/>
          <w:b/>
          <w:bCs/>
          <w:color w:val="1B1B1E"/>
          <w:sz w:val="24"/>
          <w:szCs w:val="24"/>
        </w:rPr>
      </w:pPr>
      <w:r>
        <w:rPr>
          <w:rFonts w:ascii="Times New Roman" w:hAnsi="Times New Roman" w:eastAsia="Times New Roman" w:cs="Times New Roman"/>
          <w:b/>
          <w:bCs/>
          <w:color w:val="1B1B1E"/>
          <w:sz w:val="24"/>
          <w:szCs w:val="24"/>
          <w:rtl w:val="0"/>
        </w:rPr>
        <w:t>Resultados:</w:t>
      </w:r>
    </w:p>
    <w:p w14:paraId="00000014">
      <w:pPr>
        <w:numPr>
          <w:ilvl w:val="0"/>
          <w:numId w:val="2"/>
        </w:numPr>
        <w:shd w:val="clear" w:fill="FFFFFF"/>
        <w:spacing w:before="0" w:beforeAutospacing="0" w:after="0" w:afterAutospacing="0" w:line="360" w:lineRule="auto"/>
        <w:ind w:left="720" w:hanging="360"/>
        <w:jc w:val="both"/>
        <w:rPr>
          <w:rFonts w:ascii="Times New Roman" w:hAnsi="Times New Roman" w:eastAsia="Times New Roman" w:cs="Times New Roman"/>
          <w:b/>
          <w:bCs/>
          <w:color w:val="1B1B1E"/>
          <w:sz w:val="24"/>
          <w:szCs w:val="24"/>
        </w:rPr>
      </w:pPr>
      <w:r>
        <w:rPr>
          <w:rFonts w:ascii="Times New Roman" w:hAnsi="Times New Roman" w:eastAsia="Times New Roman" w:cs="Times New Roman"/>
          <w:b/>
          <w:bCs/>
          <w:color w:val="1B1B1E"/>
          <w:sz w:val="24"/>
          <w:szCs w:val="24"/>
          <w:rtl w:val="0"/>
        </w:rPr>
        <w:t>Conclusión:</w:t>
      </w:r>
    </w:p>
    <w:p w14:paraId="00000015">
      <w:pPr>
        <w:numPr>
          <w:ilvl w:val="0"/>
          <w:numId w:val="2"/>
        </w:numPr>
        <w:shd w:val="clear" w:fill="FFFFFF"/>
        <w:spacing w:before="0" w:beforeAutospacing="0" w:after="220" w:line="360" w:lineRule="auto"/>
        <w:ind w:left="720" w:hanging="360"/>
        <w:jc w:val="both"/>
        <w:rPr>
          <w:b/>
          <w:bCs/>
          <w:color w:val="1B1B1E"/>
          <w:sz w:val="24"/>
          <w:szCs w:val="24"/>
        </w:rPr>
      </w:pPr>
      <w:r>
        <w:rPr>
          <w:rFonts w:ascii="Times New Roman" w:hAnsi="Times New Roman" w:eastAsia="Times New Roman" w:cs="Times New Roman"/>
          <w:b/>
          <w:bCs/>
          <w:color w:val="1B1B1E"/>
          <w:sz w:val="24"/>
          <w:szCs w:val="24"/>
          <w:rtl w:val="0"/>
        </w:rPr>
        <w:t>Palabras clave:</w:t>
      </w:r>
      <w:r>
        <w:rPr>
          <w:rFonts w:ascii="Times New Roman" w:hAnsi="Times New Roman" w:eastAsia="Times New Roman" w:cs="Times New Roman"/>
          <w:color w:val="1B1B1E"/>
          <w:sz w:val="24"/>
          <w:szCs w:val="24"/>
          <w:rtl w:val="0"/>
        </w:rPr>
        <w:t xml:space="preserve"> Palabra 1; Palabra 2; Palabra 3; Palabra 4; Palabra 5</w:t>
      </w:r>
    </w:p>
    <w:p w14:paraId="00000016">
      <w:pPr>
        <w:shd w:val="clear" w:fill="FFFFFF"/>
        <w:spacing w:before="220" w:after="220" w:line="360" w:lineRule="auto"/>
        <w:ind w:left="0" w:firstLine="0"/>
        <w:jc w:val="both"/>
        <w:rPr>
          <w:rFonts w:ascii="Times New Roman" w:hAnsi="Times New Roman" w:eastAsia="Times New Roman" w:cs="Times New Roman"/>
          <w:color w:val="1B1B1E"/>
          <w:sz w:val="24"/>
          <w:szCs w:val="24"/>
        </w:rPr>
      </w:pPr>
    </w:p>
    <w:p w14:paraId="00000017">
      <w:pPr>
        <w:shd w:val="clear" w:fill="FFFFFF"/>
        <w:spacing w:before="220" w:after="280" w:line="360" w:lineRule="auto"/>
        <w:jc w:val="both"/>
        <w:rPr>
          <w:rFonts w:ascii="Times New Roman" w:hAnsi="Times New Roman" w:eastAsia="Times New Roman" w:cs="Times New Roman"/>
          <w:color w:val="1B1B1E"/>
          <w:sz w:val="24"/>
          <w:szCs w:val="24"/>
        </w:rPr>
      </w:pPr>
      <w:r>
        <w:rPr>
          <w:rFonts w:ascii="Times New Roman" w:hAnsi="Times New Roman" w:eastAsia="Times New Roman" w:cs="Times New Roman"/>
          <w:b/>
          <w:bCs/>
          <w:color w:val="1B1B1E"/>
          <w:sz w:val="24"/>
          <w:szCs w:val="24"/>
          <w:rtl w:val="0"/>
        </w:rPr>
        <w:t>INTRODUCTION</w:t>
      </w:r>
      <w:r>
        <w:rPr>
          <w:rFonts w:ascii="Times New Roman" w:hAnsi="Times New Roman" w:eastAsia="Times New Roman" w:cs="Times New Roman"/>
          <w:b/>
          <w:bCs/>
          <w:color w:val="1B1B1E"/>
          <w:sz w:val="24"/>
          <w:szCs w:val="24"/>
          <w:rtl w:val="0"/>
        </w:rPr>
        <w:br w:type="textWrapping"/>
      </w:r>
      <w:r>
        <w:rPr>
          <w:rFonts w:ascii="Times New Roman" w:hAnsi="Times New Roman" w:eastAsia="Times New Roman" w:cs="Times New Roman"/>
          <w:color w:val="1B1B1E"/>
          <w:sz w:val="24"/>
          <w:szCs w:val="24"/>
          <w:rtl w:val="0"/>
        </w:rPr>
        <w:t>Define the research problem from existing literature. Contextualize the study, state main objectives, and conclude with its significance and justification.</w:t>
      </w:r>
    </w:p>
    <w:p w14:paraId="00000018">
      <w:pPr>
        <w:shd w:val="clear" w:fill="FFFFFF"/>
        <w:spacing w:before="220" w:after="280" w:line="360" w:lineRule="auto"/>
        <w:jc w:val="both"/>
        <w:rPr>
          <w:rFonts w:ascii="Times New Roman" w:hAnsi="Times New Roman" w:eastAsia="Times New Roman" w:cs="Times New Roman"/>
          <w:color w:val="1B1B1E"/>
          <w:sz w:val="24"/>
          <w:szCs w:val="24"/>
        </w:rPr>
      </w:pPr>
      <w:r>
        <w:rPr>
          <w:rFonts w:ascii="Times New Roman" w:hAnsi="Times New Roman" w:eastAsia="Times New Roman" w:cs="Times New Roman"/>
          <w:b/>
          <w:bCs/>
          <w:color w:val="1B1B1E"/>
          <w:sz w:val="24"/>
          <w:szCs w:val="24"/>
          <w:rtl w:val="0"/>
        </w:rPr>
        <w:t>MATERIALS AND METHODS</w:t>
      </w:r>
      <w:r>
        <w:rPr>
          <w:rFonts w:ascii="Times New Roman" w:hAnsi="Times New Roman" w:eastAsia="Times New Roman" w:cs="Times New Roman"/>
          <w:b/>
          <w:bCs/>
          <w:color w:val="1B1B1E"/>
          <w:sz w:val="24"/>
          <w:szCs w:val="24"/>
          <w:rtl w:val="0"/>
        </w:rPr>
        <w:br w:type="textWrapping"/>
      </w:r>
      <w:r>
        <w:rPr>
          <w:rFonts w:ascii="Times New Roman" w:hAnsi="Times New Roman" w:eastAsia="Times New Roman" w:cs="Times New Roman"/>
          <w:color w:val="1B1B1E"/>
          <w:sz w:val="24"/>
          <w:szCs w:val="24"/>
          <w:rtl w:val="0"/>
        </w:rPr>
        <w:t>Describe methodology, including study context (location, period), universe, sample, sampling method, inclusion/exclusion criteria, participant/object details, and variables. Differentiate primary and secondary outcomes. Detail statistical procedures, equipment, and materials.</w:t>
      </w:r>
    </w:p>
    <w:p w14:paraId="00000019">
      <w:pPr>
        <w:shd w:val="clear" w:fill="FFFFFF"/>
        <w:spacing w:before="220" w:after="280" w:line="360" w:lineRule="auto"/>
        <w:jc w:val="both"/>
        <w:rPr>
          <w:rFonts w:ascii="Times New Roman" w:hAnsi="Times New Roman" w:eastAsia="Times New Roman" w:cs="Times New Roman"/>
          <w:color w:val="1B1B1E"/>
          <w:sz w:val="24"/>
          <w:szCs w:val="24"/>
        </w:rPr>
      </w:pPr>
      <w:r>
        <w:rPr>
          <w:rFonts w:ascii="Times New Roman" w:hAnsi="Times New Roman" w:eastAsia="Times New Roman" w:cs="Times New Roman"/>
          <w:b/>
          <w:bCs/>
          <w:color w:val="1B1B1E"/>
          <w:sz w:val="24"/>
          <w:szCs w:val="24"/>
          <w:rtl w:val="0"/>
        </w:rPr>
        <w:t>RESULTS</w:t>
      </w:r>
      <w:r>
        <w:rPr>
          <w:rFonts w:ascii="Times New Roman" w:hAnsi="Times New Roman" w:eastAsia="Times New Roman" w:cs="Times New Roman"/>
          <w:b/>
          <w:bCs/>
          <w:color w:val="1B1B1E"/>
          <w:sz w:val="24"/>
          <w:szCs w:val="24"/>
          <w:rtl w:val="0"/>
        </w:rPr>
        <w:br w:type="textWrapping"/>
      </w:r>
      <w:r>
        <w:rPr>
          <w:rFonts w:ascii="Times New Roman" w:hAnsi="Times New Roman" w:eastAsia="Times New Roman" w:cs="Times New Roman"/>
          <w:color w:val="1B1B1E"/>
          <w:sz w:val="24"/>
          <w:szCs w:val="24"/>
          <w:rtl w:val="0"/>
        </w:rPr>
        <w:t>Present results clearly, logically, and coherently, aligning with the methods section. Report adverse events or collateral effects. Tables and figures (max. 10 total) must be clear, timely, and self-explanatory.</w:t>
      </w:r>
    </w:p>
    <w:p w14:paraId="0000001A">
      <w:pPr>
        <w:shd w:val="clear" w:fill="FFFFFF"/>
        <w:spacing w:before="220" w:after="280" w:line="360" w:lineRule="auto"/>
        <w:jc w:val="both"/>
        <w:rPr>
          <w:rFonts w:ascii="Times New Roman" w:hAnsi="Times New Roman" w:eastAsia="Times New Roman" w:cs="Times New Roman"/>
          <w:color w:val="1B1B1E"/>
          <w:sz w:val="24"/>
          <w:szCs w:val="24"/>
        </w:rPr>
      </w:pPr>
      <w:r>
        <w:rPr>
          <w:rFonts w:ascii="Times New Roman" w:hAnsi="Times New Roman" w:eastAsia="Times New Roman" w:cs="Times New Roman"/>
          <w:b/>
          <w:bCs/>
          <w:color w:val="1B1B1E"/>
          <w:sz w:val="24"/>
          <w:szCs w:val="24"/>
          <w:rtl w:val="0"/>
        </w:rPr>
        <w:t>DISCUSSION</w:t>
      </w:r>
      <w:r>
        <w:rPr>
          <w:rFonts w:ascii="Times New Roman" w:hAnsi="Times New Roman" w:eastAsia="Times New Roman" w:cs="Times New Roman"/>
          <w:b/>
          <w:bCs/>
          <w:color w:val="1B1B1E"/>
          <w:sz w:val="24"/>
          <w:szCs w:val="24"/>
          <w:rtl w:val="0"/>
        </w:rPr>
        <w:br w:type="textWrapping"/>
      </w:r>
      <w:r>
        <w:rPr>
          <w:rFonts w:ascii="Times New Roman" w:hAnsi="Times New Roman" w:eastAsia="Times New Roman" w:cs="Times New Roman"/>
          <w:color w:val="1B1B1E"/>
          <w:sz w:val="24"/>
          <w:szCs w:val="24"/>
          <w:rtl w:val="0"/>
        </w:rPr>
        <w:t>Interpret and comment on study results and implications, highlighting novel contributions. Compare findings with similar works, evaluating scope and limitations.</w:t>
      </w:r>
    </w:p>
    <w:p w14:paraId="0000001B">
      <w:pPr>
        <w:shd w:val="clear" w:fill="FFFFFF"/>
        <w:spacing w:before="220" w:after="280" w:line="360" w:lineRule="auto"/>
        <w:jc w:val="both"/>
        <w:rPr>
          <w:rFonts w:ascii="Times New Roman" w:hAnsi="Times New Roman" w:eastAsia="Times New Roman" w:cs="Times New Roman"/>
          <w:color w:val="1B1B1E"/>
          <w:sz w:val="24"/>
          <w:szCs w:val="24"/>
        </w:rPr>
      </w:pPr>
      <w:r>
        <w:rPr>
          <w:rFonts w:ascii="Times New Roman" w:hAnsi="Times New Roman" w:eastAsia="Times New Roman" w:cs="Times New Roman"/>
          <w:b/>
          <w:bCs/>
          <w:color w:val="1B1B1E"/>
          <w:sz w:val="24"/>
          <w:szCs w:val="24"/>
          <w:rtl w:val="0"/>
        </w:rPr>
        <w:t>CONCLUSIONS</w:t>
      </w:r>
      <w:r>
        <w:rPr>
          <w:rFonts w:ascii="Times New Roman" w:hAnsi="Times New Roman" w:eastAsia="Times New Roman" w:cs="Times New Roman"/>
          <w:b/>
          <w:bCs/>
          <w:color w:val="1B1B1E"/>
          <w:sz w:val="24"/>
          <w:szCs w:val="24"/>
          <w:rtl w:val="0"/>
        </w:rPr>
        <w:br w:type="textWrapping"/>
      </w:r>
      <w:r>
        <w:rPr>
          <w:rFonts w:ascii="Times New Roman" w:hAnsi="Times New Roman" w:eastAsia="Times New Roman" w:cs="Times New Roman"/>
          <w:color w:val="1B1B1E"/>
          <w:sz w:val="24"/>
          <w:szCs w:val="24"/>
          <w:rtl w:val="0"/>
        </w:rPr>
        <w:t>State conclusions clearly and accurately, directly aligned with objectives and results.</w:t>
      </w:r>
    </w:p>
    <w:p w14:paraId="0000001C">
      <w:pPr>
        <w:shd w:val="clear" w:fill="FFFFFF"/>
        <w:spacing w:before="220" w:after="280" w:line="360" w:lineRule="auto"/>
        <w:jc w:val="both"/>
        <w:rPr>
          <w:rFonts w:ascii="Times New Roman" w:hAnsi="Times New Roman" w:eastAsia="Times New Roman" w:cs="Times New Roman"/>
          <w:color w:val="1B1B1E"/>
          <w:sz w:val="24"/>
          <w:szCs w:val="24"/>
        </w:rPr>
      </w:pPr>
      <w:r>
        <w:rPr>
          <w:rFonts w:ascii="Times New Roman" w:hAnsi="Times New Roman" w:eastAsia="Times New Roman" w:cs="Times New Roman"/>
          <w:b/>
          <w:bCs/>
          <w:color w:val="1B1B1E"/>
          <w:sz w:val="24"/>
          <w:szCs w:val="24"/>
          <w:rtl w:val="0"/>
        </w:rPr>
        <w:t>CONFLICT OF INTEREST</w:t>
      </w:r>
      <w:r>
        <w:rPr>
          <w:rFonts w:ascii="Times New Roman" w:hAnsi="Times New Roman" w:eastAsia="Times New Roman" w:cs="Times New Roman"/>
          <w:b/>
          <w:bCs/>
          <w:color w:val="1B1B1E"/>
          <w:sz w:val="24"/>
          <w:szCs w:val="24"/>
          <w:rtl w:val="0"/>
        </w:rPr>
        <w:br w:type="textWrapping"/>
      </w:r>
      <w:r>
        <w:rPr>
          <w:rFonts w:ascii="Times New Roman" w:hAnsi="Times New Roman" w:eastAsia="Times New Roman" w:cs="Times New Roman"/>
          <w:color w:val="1B1B1E"/>
          <w:sz w:val="24"/>
          <w:szCs w:val="24"/>
          <w:rtl w:val="0"/>
        </w:rPr>
        <w:t>Authors declare no conflict of interest for this publication.</w:t>
      </w:r>
    </w:p>
    <w:p w14:paraId="0000001D">
      <w:pPr>
        <w:shd w:val="clear" w:fill="FFFFFF"/>
        <w:spacing w:before="220" w:after="280" w:line="360" w:lineRule="auto"/>
        <w:jc w:val="both"/>
        <w:rPr>
          <w:rFonts w:ascii="Times New Roman" w:hAnsi="Times New Roman" w:eastAsia="Times New Roman" w:cs="Times New Roman"/>
          <w:color w:val="1B1B1E"/>
          <w:sz w:val="24"/>
          <w:szCs w:val="24"/>
        </w:rPr>
      </w:pPr>
      <w:r>
        <w:rPr>
          <w:rFonts w:ascii="Times New Roman" w:hAnsi="Times New Roman" w:eastAsia="Times New Roman" w:cs="Times New Roman"/>
          <w:b/>
          <w:bCs/>
          <w:color w:val="1B1B1E"/>
          <w:sz w:val="24"/>
          <w:szCs w:val="24"/>
          <w:rtl w:val="0"/>
        </w:rPr>
        <w:t>REFERENCES</w:t>
      </w:r>
      <w:r>
        <w:rPr>
          <w:rFonts w:ascii="Times New Roman" w:hAnsi="Times New Roman" w:eastAsia="Times New Roman" w:cs="Times New Roman"/>
          <w:b/>
          <w:bCs/>
          <w:color w:val="1B1B1E"/>
          <w:sz w:val="24"/>
          <w:szCs w:val="24"/>
          <w:rtl w:val="0"/>
        </w:rPr>
        <w:br w:type="textWrapping"/>
      </w:r>
      <w:r>
        <w:rPr>
          <w:rFonts w:ascii="Times New Roman" w:hAnsi="Times New Roman" w:eastAsia="Times New Roman" w:cs="Times New Roman"/>
          <w:color w:val="1B1B1E"/>
          <w:sz w:val="24"/>
          <w:szCs w:val="24"/>
          <w:rtl w:val="0"/>
        </w:rPr>
        <w:t>Use Vancouver or IEEE style.</w:t>
      </w:r>
    </w:p>
    <w:p w14:paraId="0000001E">
      <w:pPr>
        <w:shd w:val="clear" w:fill="FFFFFF"/>
        <w:spacing w:before="220" w:after="280" w:line="360" w:lineRule="auto"/>
        <w:jc w:val="both"/>
        <w:rPr>
          <w:rFonts w:ascii="Times New Roman" w:hAnsi="Times New Roman" w:eastAsia="Times New Roman" w:cs="Times New Roman"/>
          <w:b/>
          <w:bCs/>
          <w:color w:val="1B1B1E"/>
          <w:sz w:val="24"/>
          <w:szCs w:val="24"/>
        </w:rPr>
      </w:pPr>
      <w:r>
        <w:rPr>
          <w:rFonts w:ascii="Times New Roman" w:hAnsi="Times New Roman" w:eastAsia="Times New Roman" w:cs="Times New Roman"/>
          <w:b/>
          <w:bCs/>
          <w:color w:val="1B1B1E"/>
          <w:sz w:val="24"/>
          <w:szCs w:val="24"/>
          <w:rtl w:val="0"/>
        </w:rPr>
        <w:t>Submission Guidelines:</w:t>
      </w:r>
    </w:p>
    <w:p w14:paraId="0000001F">
      <w:pPr>
        <w:numPr>
          <w:ilvl w:val="0"/>
          <w:numId w:val="3"/>
        </w:numPr>
        <w:shd w:val="clear" w:fill="FFFFFF"/>
        <w:spacing w:before="22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Writing:</w:t>
      </w:r>
      <w:r>
        <w:rPr>
          <w:rFonts w:ascii="Times New Roman" w:hAnsi="Times New Roman" w:eastAsia="Times New Roman" w:cs="Times New Roman"/>
          <w:color w:val="1B1B1E"/>
          <w:sz w:val="24"/>
          <w:szCs w:val="24"/>
          <w:rtl w:val="0"/>
        </w:rPr>
        <w:t xml:space="preserve"> Third-person narration.</w:t>
      </w:r>
    </w:p>
    <w:p w14:paraId="00000020">
      <w:pPr>
        <w:numPr>
          <w:ilvl w:val="0"/>
          <w:numId w:val="3"/>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Citations:</w:t>
      </w:r>
      <w:r>
        <w:rPr>
          <w:rFonts w:ascii="Times New Roman" w:hAnsi="Times New Roman" w:eastAsia="Times New Roman" w:cs="Times New Roman"/>
          <w:color w:val="1B1B1E"/>
          <w:sz w:val="24"/>
          <w:szCs w:val="24"/>
          <w:rtl w:val="0"/>
        </w:rPr>
        <w:t xml:space="preserve"> Avoid direct quotes; paraphrase and cite authors.</w:t>
      </w:r>
    </w:p>
    <w:p w14:paraId="00000021">
      <w:pPr>
        <w:numPr>
          <w:ilvl w:val="0"/>
          <w:numId w:val="3"/>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Verbs:</w:t>
      </w:r>
      <w:r>
        <w:rPr>
          <w:rFonts w:ascii="Times New Roman" w:hAnsi="Times New Roman" w:eastAsia="Times New Roman" w:cs="Times New Roman"/>
          <w:color w:val="1B1B1E"/>
          <w:sz w:val="24"/>
          <w:szCs w:val="24"/>
          <w:rtl w:val="0"/>
        </w:rPr>
        <w:t xml:space="preserve"> Review verb forms and tenses for accuracy.</w:t>
      </w:r>
    </w:p>
    <w:p w14:paraId="00000022">
      <w:pPr>
        <w:numPr>
          <w:ilvl w:val="0"/>
          <w:numId w:val="3"/>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Length:</w:t>
      </w:r>
      <w:r>
        <w:rPr>
          <w:rFonts w:ascii="Times New Roman" w:hAnsi="Times New Roman" w:eastAsia="Times New Roman" w:cs="Times New Roman"/>
          <w:color w:val="1B1B1E"/>
          <w:sz w:val="24"/>
          <w:szCs w:val="24"/>
          <w:rtl w:val="0"/>
        </w:rPr>
        <w:t xml:space="preserve"> 5000-8000 words.</w:t>
      </w:r>
    </w:p>
    <w:p w14:paraId="00000023">
      <w:pPr>
        <w:numPr>
          <w:ilvl w:val="0"/>
          <w:numId w:val="3"/>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Figures:</w:t>
      </w:r>
      <w:r>
        <w:rPr>
          <w:rFonts w:ascii="Times New Roman" w:hAnsi="Times New Roman" w:eastAsia="Times New Roman" w:cs="Times New Roman"/>
          <w:color w:val="1B1B1E"/>
          <w:sz w:val="24"/>
          <w:szCs w:val="24"/>
          <w:rtl w:val="0"/>
        </w:rPr>
        <w:t xml:space="preserve"> Images/graphics in JPG, attached to manuscript. Tables in original Word format.</w:t>
      </w:r>
    </w:p>
    <w:p w14:paraId="00000024">
      <w:pPr>
        <w:numPr>
          <w:ilvl w:val="0"/>
          <w:numId w:val="3"/>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References:</w:t>
      </w:r>
      <w:r>
        <w:rPr>
          <w:rFonts w:ascii="Times New Roman" w:hAnsi="Times New Roman" w:eastAsia="Times New Roman" w:cs="Times New Roman"/>
          <w:color w:val="1B1B1E"/>
          <w:sz w:val="24"/>
          <w:szCs w:val="24"/>
          <w:rtl w:val="0"/>
        </w:rPr>
        <w:t xml:space="preserve"> Each reference requires a DOI link or URL to the full text.</w:t>
      </w:r>
    </w:p>
    <w:p w14:paraId="00000025">
      <w:pPr>
        <w:numPr>
          <w:ilvl w:val="0"/>
          <w:numId w:val="3"/>
        </w:numPr>
        <w:shd w:val="clear" w:fill="FFFFFF"/>
        <w:spacing w:before="0" w:beforeAutospacing="0" w:after="0" w:afterAutospacing="0" w:line="360" w:lineRule="auto"/>
        <w:ind w:left="720" w:hanging="360"/>
        <w:jc w:val="both"/>
        <w:rPr>
          <w:sz w:val="24"/>
          <w:szCs w:val="24"/>
        </w:rPr>
      </w:pPr>
      <w:r>
        <w:rPr>
          <w:rFonts w:ascii="Times New Roman" w:hAnsi="Times New Roman" w:eastAsia="Times New Roman" w:cs="Times New Roman"/>
          <w:b/>
          <w:bCs/>
          <w:color w:val="1B1B1E"/>
          <w:sz w:val="24"/>
          <w:szCs w:val="24"/>
          <w:rtl w:val="0"/>
        </w:rPr>
        <w:t>Pre-submission Checklist:</w:t>
      </w:r>
      <w:r>
        <w:rPr>
          <w:rFonts w:ascii="Times New Roman" w:hAnsi="Times New Roman" w:eastAsia="Times New Roman" w:cs="Times New Roman"/>
          <w:color w:val="1B1B1E"/>
          <w:sz w:val="24"/>
          <w:szCs w:val="24"/>
          <w:rtl w:val="0"/>
        </w:rPr>
        <w:t xml:space="preserve"> For the pre-submission checklist, consider using AI with this prompt:</w:t>
      </w:r>
    </w:p>
    <w:p w14:paraId="00000026">
      <w:pPr>
        <w:numPr>
          <w:ilvl w:val="0"/>
          <w:numId w:val="4"/>
        </w:numPr>
        <w:shd w:val="clear" w:fill="FFFFFF"/>
        <w:spacing w:before="0" w:beforeAutospacing="0" w:after="0" w:afterAutospacing="0" w:line="360" w:lineRule="auto"/>
        <w:ind w:left="2160" w:hanging="360"/>
        <w:jc w:val="both"/>
        <w:rPr>
          <w:color w:val="1B1B1E"/>
          <w:sz w:val="24"/>
          <w:szCs w:val="24"/>
        </w:rPr>
      </w:pPr>
      <w:r>
        <w:rPr>
          <w:rFonts w:ascii="Times New Roman" w:hAnsi="Times New Roman" w:eastAsia="Times New Roman" w:cs="Times New Roman"/>
          <w:b/>
          <w:bCs/>
          <w:color w:val="1B1B1E"/>
          <w:sz w:val="24"/>
          <w:szCs w:val="24"/>
          <w:rtl w:val="0"/>
        </w:rPr>
        <w:t>Suggested Prompt:</w:t>
      </w:r>
      <w:r>
        <w:rPr>
          <w:rFonts w:ascii="Times New Roman" w:hAnsi="Times New Roman" w:eastAsia="Times New Roman" w:cs="Times New Roman"/>
          <w:color w:val="1B1B1E"/>
          <w:sz w:val="24"/>
          <w:szCs w:val="24"/>
          <w:rtl w:val="0"/>
        </w:rPr>
        <w:t xml:space="preserve"> "Review the references section and ensure each citation includes a DOI. If a DOI is missing, search for the corresponding number and suggest it. If no DOI is available, indicate the website where the full text can be accessed. Additionally, verify that all links are active and effectively allow downloading the cited source."</w:t>
      </w:r>
    </w:p>
    <w:p w14:paraId="00000027">
      <w:pPr>
        <w:numPr>
          <w:ilvl w:val="0"/>
          <w:numId w:val="3"/>
        </w:numPr>
        <w:shd w:val="clear" w:fill="FFFFFF"/>
        <w:spacing w:before="0" w:beforeAutospacing="0" w:after="220" w:line="360" w:lineRule="auto"/>
        <w:ind w:left="720" w:hanging="360"/>
        <w:jc w:val="both"/>
        <w:rPr>
          <w:sz w:val="24"/>
          <w:szCs w:val="24"/>
        </w:rPr>
      </w:pPr>
      <w:r>
        <w:rPr>
          <w:rFonts w:ascii="Times New Roman" w:hAnsi="Times New Roman" w:eastAsia="Times New Roman" w:cs="Times New Roman"/>
          <w:b/>
          <w:bCs/>
          <w:color w:val="1B1B1E"/>
          <w:sz w:val="24"/>
          <w:szCs w:val="24"/>
          <w:rtl w:val="0"/>
        </w:rPr>
        <w:t>Data Presentation:</w:t>
      </w:r>
      <w:r>
        <w:rPr>
          <w:rFonts w:ascii="Times New Roman" w:hAnsi="Times New Roman" w:eastAsia="Times New Roman" w:cs="Times New Roman"/>
          <w:color w:val="1B1B1E"/>
          <w:sz w:val="24"/>
          <w:szCs w:val="24"/>
          <w:rtl w:val="0"/>
        </w:rPr>
        <w:t xml:space="preserve"> Consider unifying multiple indicators into a single table. When presenting results, use either a table or a graph, not both, and include only essential information.</w:t>
      </w:r>
    </w:p>
    <w:p w14:paraId="00000028"/>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2C6A69FA-33CF-43B0-8C74-F9E53AD8A52C}"/>
  </w:font>
  <w:font w:name="Arial">
    <w:panose1 w:val="020B0604020202020204"/>
    <w:charset w:val="86"/>
    <w:family w:val="swiss"/>
    <w:pitch w:val="default"/>
    <w:sig w:usb0="E0002EFF" w:usb1="C000785B" w:usb2="00000009" w:usb3="00000000" w:csb0="400001FF" w:csb1="FFFF0000"/>
    <w:embedRegular r:id="rId2" w:fontKey="{3FED7E65-E4FE-41A1-A486-2820AF259401}"/>
  </w:font>
  <w:font w:name="Courier New">
    <w:panose1 w:val="02070309020205020404"/>
    <w:charset w:val="00"/>
    <w:family w:val="modern"/>
    <w:pitch w:val="default"/>
    <w:sig w:usb0="E0002EFF" w:usb1="C0007843" w:usb2="00000009" w:usb3="00000000" w:csb0="400001FF" w:csb1="FFFF0000"/>
    <w:embedRegular r:id="rId3" w:fontKey="{66ACDEC7-5B82-47FB-B72E-1359852D2A6C}"/>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embedRegular r:id="rId4" w:fontKey="{72727DBF-8A3A-4B06-933C-134E2B539E14}"/>
  </w:font>
  <w:font w:name="Calibri">
    <w:panose1 w:val="020F0502020204030204"/>
    <w:charset w:val="00"/>
    <w:family w:val="swiss"/>
    <w:pitch w:val="default"/>
    <w:sig w:usb0="E4002EFF" w:usb1="C000247B" w:usb2="00000009" w:usb3="00000000" w:csb0="200001FF" w:csb1="00000000"/>
    <w:embedRegular r:id="rId5" w:fontKey="{919B48AE-3761-4B9C-BA1E-13936A69293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1">
    <w:nsid w:val="CF092B84"/>
    <w:multiLevelType w:val="multilevel"/>
    <w:tmpl w:val="CF092B84"/>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0053208E"/>
    <w:multiLevelType w:val="multilevel"/>
    <w:tmpl w:val="0053208E"/>
    <w:lvl w:ilvl="0" w:tentative="0">
      <w:start w:val="1"/>
      <w:numFmt w:val="bullet"/>
      <w:lvlText w:val="●"/>
      <w:lvlJc w:val="left"/>
      <w:pPr>
        <w:ind w:left="720" w:hanging="360"/>
      </w:pPr>
      <w:rPr>
        <w:rFonts w:ascii="Arial" w:hAnsi="Arial" w:eastAsia="Arial" w:cs="Arial"/>
        <w:b w:val="0"/>
        <w:bCs w:val="0"/>
        <w:i w:val="0"/>
        <w:iCs w:val="0"/>
        <w:smallCaps w:val="0"/>
        <w:color w:val="1B1B1E"/>
        <w:sz w:val="21"/>
        <w:szCs w:val="21"/>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59ADCABA"/>
    <w:multiLevelType w:val="multilevel"/>
    <w:tmpl w:val="59ADCABA"/>
    <w:lvl w:ilvl="0" w:tentative="0">
      <w:start w:val="1"/>
      <w:numFmt w:val="bullet"/>
      <w:lvlText w:val="●"/>
      <w:lvlJc w:val="left"/>
      <w:pPr>
        <w:ind w:left="720" w:hanging="360"/>
      </w:pPr>
      <w:rPr>
        <w:rFonts w:ascii="Arial" w:hAnsi="Arial" w:eastAsia="Arial" w:cs="Arial"/>
        <w:b w:val="0"/>
        <w:bCs w:val="0"/>
        <w:i w:val="0"/>
        <w:iCs w:val="0"/>
        <w:smallCaps w:val="0"/>
        <w:color w:val="1B1B1E"/>
        <w:sz w:val="21"/>
        <w:szCs w:val="21"/>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bordersDoNotSurroundHeader w:val="0"/>
  <w:bordersDoNotSurroundFooter w:val="0"/>
  <w:documentProtection w:enforcement="0"/>
  <w:defaultTabStop w:val="72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
  <w:rsids>
    <w:rsidRoot w:val="00000000"/>
    <w:rsid w:val="319814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line="276" w:lineRule="auto"/>
    </w:pPr>
    <w:rPr>
      <w:rFonts w:ascii="Arial" w:hAnsi="Arial" w:eastAsia="Arial" w:cs="Arial"/>
      <w:sz w:val="22"/>
      <w:szCs w:val="22"/>
      <w:lang w:val="es"/>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qFormat/>
    <w:uiPriority w:val="0"/>
    <w:pPr>
      <w:keepNext/>
      <w:keepLines/>
      <w:pageBreakBefore w:val="0"/>
      <w:spacing w:before="320" w:after="80"/>
    </w:pPr>
    <w:rPr>
      <w:color w:val="434343"/>
      <w:sz w:val="28"/>
      <w:szCs w:val="28"/>
    </w:rPr>
  </w:style>
  <w:style w:type="paragraph" w:styleId="5">
    <w:name w:val="heading 4"/>
    <w:basedOn w:val="1"/>
    <w:next w:val="1"/>
    <w:qFormat/>
    <w:uiPriority w:val="0"/>
    <w:pPr>
      <w:keepNext/>
      <w:keepLines/>
      <w:pageBreakBefore w:val="0"/>
      <w:spacing w:before="280" w:after="80"/>
    </w:pPr>
    <w:rPr>
      <w:color w:val="666666"/>
      <w:sz w:val="24"/>
      <w:szCs w:val="24"/>
    </w:rPr>
  </w:style>
  <w:style w:type="paragraph" w:styleId="6">
    <w:name w:val="heading 5"/>
    <w:basedOn w:val="1"/>
    <w:next w:val="1"/>
    <w:qFormat/>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iCs/>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11">
    <w:name w:val="Title"/>
    <w:basedOn w:val="1"/>
    <w:next w:val="1"/>
    <w:qFormat/>
    <w:uiPriority w:val="0"/>
    <w:pPr>
      <w:keepNext/>
      <w:keepLines/>
      <w:pageBreakBefore w:val="0"/>
      <w:spacing w:before="0" w:after="60"/>
    </w:pPr>
    <w:rPr>
      <w:sz w:val="52"/>
      <w:szCs w:val="52"/>
    </w:rPr>
  </w:style>
  <w:style w:type="table" w:customStyle="1" w:styleId="12">
    <w:name w:val="TableNormal"/>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3</Pages>
  <Words>275</Words>
  <Characters>1909</Characters>
  <TotalTime>3</TotalTime>
  <ScaleCrop>false</ScaleCrop>
  <LinksUpToDate>false</LinksUpToDate>
  <CharactersWithSpaces>2150</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2026-07-01T00:54:35Z</dcterms:created>
  <dc:creator>penel</dc:creator>
  <cp:lastModifiedBy>penel</cp:lastModifiedBy>
  <dcterms:modified xsi:type="dcterms:W3CDTF">2026-07-01T00:58:54Z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eyJoZGlkIjoiZjU4NjUwYTY0YjA5MjViN2ZlN2M5ZWE4ZWRlMThjZWUiLCJ1c2VySWQiOiIxNjUxMDM1NjQ4OTQ4NyJ9</vt:lpwstr>
  </property>
  <property fmtid="{D5CDD505-2E9C-101B-9397-08002B2CF9AE}" pid="3" name="KSOProductBuildVer">
    <vt:lpwstr>3082-12.1.0.26880</vt:lpwstr>
  </property>
  <property fmtid="{D5CDD505-2E9C-101B-9397-08002B2CF9AE}" pid="4" name="ICV">
    <vt:lpwstr>1E2C4095A5EB4E43BA1741A694888168_13</vt:lpwstr>
  </property>
</Properties>
</file>